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20" w:rsidRPr="00FF603D" w:rsidRDefault="00881020" w:rsidP="008810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3D">
        <w:rPr>
          <w:rFonts w:ascii="Times New Roman" w:hAnsi="Times New Roman" w:cs="Times New Roman"/>
          <w:b/>
          <w:sz w:val="28"/>
          <w:szCs w:val="28"/>
        </w:rPr>
        <w:t>АНКЕТА РЕЗИДЕНТА</w:t>
      </w:r>
    </w:p>
    <w:p w:rsidR="00881020" w:rsidRPr="006F53C5" w:rsidRDefault="00881020" w:rsidP="0088102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1020" w:rsidRDefault="00881020" w:rsidP="00881020">
      <w:pPr>
        <w:pStyle w:val="a5"/>
      </w:pPr>
      <w:r w:rsidRPr="00FF603D">
        <w:rPr>
          <w:rFonts w:ascii="Times New Roman" w:hAnsi="Times New Roman" w:cs="Times New Roman"/>
          <w:sz w:val="28"/>
          <w:szCs w:val="28"/>
        </w:rPr>
        <w:t>Наименование проекта:</w:t>
      </w:r>
    </w:p>
    <w:p w:rsidR="00881020" w:rsidRDefault="00881020" w:rsidP="00E32EC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7"/>
        <w:tblpPr w:leftFromText="180" w:rightFromText="180" w:vertAnchor="page" w:horzAnchor="margin" w:tblpX="-885" w:tblpY="2746"/>
        <w:tblW w:w="10740" w:type="dxa"/>
        <w:tblLook w:val="04A0" w:firstRow="1" w:lastRow="0" w:firstColumn="1" w:lastColumn="0" w:noHBand="0" w:noVBand="1"/>
      </w:tblPr>
      <w:tblGrid>
        <w:gridCol w:w="5535"/>
        <w:gridCol w:w="5205"/>
      </w:tblGrid>
      <w:tr w:rsidR="00881020" w:rsidRPr="00FF603D" w:rsidTr="006F53C5">
        <w:trPr>
          <w:trHeight w:val="559"/>
        </w:trPr>
        <w:tc>
          <w:tcPr>
            <w:tcW w:w="553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3D"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F603D" w:rsidTr="006F53C5">
        <w:trPr>
          <w:trHeight w:val="568"/>
        </w:trPr>
        <w:tc>
          <w:tcPr>
            <w:tcW w:w="553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3D">
              <w:rPr>
                <w:rFonts w:ascii="Times New Roman" w:hAnsi="Times New Roman" w:cs="Times New Roman"/>
                <w:sz w:val="28"/>
                <w:szCs w:val="28"/>
              </w:rPr>
              <w:t>Название компании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F603D" w:rsidTr="006F53C5">
        <w:trPr>
          <w:trHeight w:val="405"/>
        </w:trPr>
        <w:tc>
          <w:tcPr>
            <w:tcW w:w="553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3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F603D" w:rsidTr="006F53C5">
        <w:trPr>
          <w:trHeight w:val="411"/>
        </w:trPr>
        <w:tc>
          <w:tcPr>
            <w:tcW w:w="553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3D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F603D" w:rsidTr="006F53C5">
        <w:trPr>
          <w:trHeight w:val="417"/>
        </w:trPr>
        <w:tc>
          <w:tcPr>
            <w:tcW w:w="553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3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F603D" w:rsidTr="006F53C5">
        <w:trPr>
          <w:trHeight w:val="550"/>
        </w:trPr>
        <w:tc>
          <w:tcPr>
            <w:tcW w:w="553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3D">
              <w:rPr>
                <w:rFonts w:ascii="Times New Roman" w:hAnsi="Times New Roman" w:cs="Times New Roman"/>
                <w:sz w:val="28"/>
                <w:szCs w:val="28"/>
              </w:rPr>
              <w:t>Ответственные лица: ФИО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F603D" w:rsidTr="006F53C5">
        <w:trPr>
          <w:trHeight w:val="699"/>
        </w:trPr>
        <w:tc>
          <w:tcPr>
            <w:tcW w:w="553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3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F603D" w:rsidTr="006F53C5">
        <w:trPr>
          <w:trHeight w:val="710"/>
        </w:trPr>
        <w:tc>
          <w:tcPr>
            <w:tcW w:w="553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3D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F603D" w:rsidTr="006F53C5">
        <w:trPr>
          <w:trHeight w:val="550"/>
        </w:trPr>
        <w:tc>
          <w:tcPr>
            <w:tcW w:w="10740" w:type="dxa"/>
            <w:gridSpan w:val="2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3D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проекта:</w:t>
            </w:r>
          </w:p>
        </w:tc>
      </w:tr>
      <w:tr w:rsidR="00881020" w:rsidRPr="00FF603D" w:rsidTr="006F53C5">
        <w:trPr>
          <w:trHeight w:val="841"/>
        </w:trPr>
        <w:tc>
          <w:tcPr>
            <w:tcW w:w="553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3D">
              <w:rPr>
                <w:rFonts w:ascii="Times New Roman" w:hAnsi="Times New Roman" w:cs="Times New Roman"/>
                <w:sz w:val="28"/>
                <w:szCs w:val="28"/>
              </w:rPr>
              <w:t>Отрасль, к которой относится проект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F603D" w:rsidTr="006F53C5">
        <w:trPr>
          <w:trHeight w:val="711"/>
        </w:trPr>
        <w:tc>
          <w:tcPr>
            <w:tcW w:w="553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3D">
              <w:rPr>
                <w:rFonts w:ascii="Times New Roman" w:hAnsi="Times New Roman" w:cs="Times New Roman"/>
                <w:sz w:val="28"/>
                <w:szCs w:val="28"/>
              </w:rPr>
              <w:t>Производимая продукция (краткое описание)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F603D" w:rsidTr="006F53C5">
        <w:trPr>
          <w:trHeight w:val="694"/>
        </w:trPr>
        <w:tc>
          <w:tcPr>
            <w:tcW w:w="553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3D">
              <w:rPr>
                <w:rFonts w:ascii="Times New Roman" w:hAnsi="Times New Roman" w:cs="Times New Roman"/>
                <w:sz w:val="28"/>
                <w:szCs w:val="28"/>
              </w:rPr>
              <w:t>Объект промышленного производства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F603D" w:rsidTr="006F53C5">
        <w:trPr>
          <w:trHeight w:val="562"/>
        </w:trPr>
        <w:tc>
          <w:tcPr>
            <w:tcW w:w="553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3D">
              <w:rPr>
                <w:rFonts w:ascii="Times New Roman" w:hAnsi="Times New Roman" w:cs="Times New Roman"/>
                <w:sz w:val="28"/>
                <w:szCs w:val="28"/>
              </w:rPr>
              <w:t>Объем выполненных НИОКР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F603D" w:rsidTr="006F53C5">
        <w:trPr>
          <w:trHeight w:val="556"/>
        </w:trPr>
        <w:tc>
          <w:tcPr>
            <w:tcW w:w="553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3D">
              <w:rPr>
                <w:rFonts w:ascii="Times New Roman" w:hAnsi="Times New Roman" w:cs="Times New Roman"/>
                <w:sz w:val="28"/>
                <w:szCs w:val="28"/>
              </w:rPr>
              <w:t>Предполагаемый объем инвестиций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F603D" w:rsidTr="006F53C5">
        <w:trPr>
          <w:trHeight w:val="550"/>
        </w:trPr>
        <w:tc>
          <w:tcPr>
            <w:tcW w:w="553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3D">
              <w:rPr>
                <w:rFonts w:ascii="Times New Roman" w:hAnsi="Times New Roman" w:cs="Times New Roman"/>
                <w:sz w:val="28"/>
                <w:szCs w:val="28"/>
              </w:rPr>
              <w:t>Планируемый годовой оборот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F603D" w:rsidTr="006F53C5">
        <w:trPr>
          <w:trHeight w:val="685"/>
        </w:trPr>
        <w:tc>
          <w:tcPr>
            <w:tcW w:w="553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3D">
              <w:rPr>
                <w:rFonts w:ascii="Times New Roman" w:hAnsi="Times New Roman" w:cs="Times New Roman"/>
                <w:sz w:val="28"/>
                <w:szCs w:val="28"/>
              </w:rPr>
              <w:t>Объем продукции, поставляемой на экспорт (возмещение НДС)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F603D" w:rsidTr="006F53C5">
        <w:trPr>
          <w:trHeight w:val="568"/>
        </w:trPr>
        <w:tc>
          <w:tcPr>
            <w:tcW w:w="553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3D">
              <w:rPr>
                <w:rFonts w:ascii="Times New Roman" w:hAnsi="Times New Roman" w:cs="Times New Roman"/>
                <w:sz w:val="28"/>
                <w:szCs w:val="28"/>
              </w:rPr>
              <w:t>Срок окупаемости проекта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F603D" w:rsidTr="006F53C5">
        <w:trPr>
          <w:trHeight w:val="562"/>
        </w:trPr>
        <w:tc>
          <w:tcPr>
            <w:tcW w:w="553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3D"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F603D" w:rsidTr="006F53C5">
        <w:trPr>
          <w:trHeight w:val="542"/>
        </w:trPr>
        <w:tc>
          <w:tcPr>
            <w:tcW w:w="553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3D">
              <w:rPr>
                <w:rFonts w:ascii="Times New Roman" w:hAnsi="Times New Roman" w:cs="Times New Roman"/>
                <w:sz w:val="28"/>
                <w:szCs w:val="28"/>
              </w:rPr>
              <w:t>Коды ОКВЭД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F603D" w:rsidTr="006F53C5">
        <w:trPr>
          <w:trHeight w:val="719"/>
        </w:trPr>
        <w:tc>
          <w:tcPr>
            <w:tcW w:w="553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3D">
              <w:rPr>
                <w:rFonts w:ascii="Times New Roman" w:hAnsi="Times New Roman" w:cs="Times New Roman"/>
                <w:sz w:val="28"/>
                <w:szCs w:val="28"/>
              </w:rPr>
              <w:t>Количество создаваемых рабочих мест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F603D" w:rsidTr="006F53C5">
        <w:trPr>
          <w:trHeight w:val="687"/>
        </w:trPr>
        <w:tc>
          <w:tcPr>
            <w:tcW w:w="553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3D">
              <w:rPr>
                <w:rFonts w:ascii="Times New Roman" w:hAnsi="Times New Roman" w:cs="Times New Roman"/>
                <w:sz w:val="28"/>
                <w:szCs w:val="28"/>
              </w:rPr>
              <w:t>Количество иностранных специалистов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F603D" w:rsidTr="006F53C5">
        <w:trPr>
          <w:trHeight w:val="697"/>
        </w:trPr>
        <w:tc>
          <w:tcPr>
            <w:tcW w:w="553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Потребность в специалистах с описанием профиля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F603D" w:rsidTr="006F53C5">
        <w:trPr>
          <w:trHeight w:val="414"/>
        </w:trPr>
        <w:tc>
          <w:tcPr>
            <w:tcW w:w="553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3D">
              <w:rPr>
                <w:rFonts w:ascii="Times New Roman" w:hAnsi="Times New Roman" w:cs="Times New Roman"/>
                <w:sz w:val="28"/>
                <w:szCs w:val="28"/>
              </w:rPr>
              <w:t>Средний уровень заработной платы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F603D" w:rsidTr="006F53C5">
        <w:trPr>
          <w:trHeight w:val="697"/>
        </w:trPr>
        <w:tc>
          <w:tcPr>
            <w:tcW w:w="553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3D">
              <w:rPr>
                <w:rFonts w:ascii="Times New Roman" w:hAnsi="Times New Roman" w:cs="Times New Roman"/>
                <w:sz w:val="28"/>
                <w:szCs w:val="28"/>
              </w:rPr>
              <w:t>Наличие социального пакета работника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F603D" w:rsidTr="006F53C5">
        <w:trPr>
          <w:trHeight w:val="423"/>
        </w:trPr>
        <w:tc>
          <w:tcPr>
            <w:tcW w:w="553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3D">
              <w:rPr>
                <w:rFonts w:ascii="Times New Roman" w:hAnsi="Times New Roman" w:cs="Times New Roman"/>
                <w:sz w:val="28"/>
                <w:szCs w:val="28"/>
              </w:rPr>
              <w:t>Местный партнер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F603D" w:rsidTr="006F53C5">
        <w:trPr>
          <w:trHeight w:val="558"/>
        </w:trPr>
        <w:tc>
          <w:tcPr>
            <w:tcW w:w="553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3D">
              <w:rPr>
                <w:rFonts w:ascii="Times New Roman" w:hAnsi="Times New Roman" w:cs="Times New Roman"/>
                <w:sz w:val="28"/>
                <w:szCs w:val="28"/>
              </w:rPr>
              <w:t>Иностранный партнер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F603D" w:rsidTr="006F53C5">
        <w:trPr>
          <w:trHeight w:val="423"/>
        </w:trPr>
        <w:tc>
          <w:tcPr>
            <w:tcW w:w="553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3D">
              <w:rPr>
                <w:rFonts w:ascii="Times New Roman" w:hAnsi="Times New Roman" w:cs="Times New Roman"/>
                <w:sz w:val="28"/>
                <w:szCs w:val="28"/>
              </w:rPr>
              <w:t>Форма реализации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F603D" w:rsidTr="006F53C5">
        <w:trPr>
          <w:trHeight w:val="697"/>
        </w:trPr>
        <w:tc>
          <w:tcPr>
            <w:tcW w:w="553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3D">
              <w:rPr>
                <w:rFonts w:ascii="Times New Roman" w:hAnsi="Times New Roman" w:cs="Times New Roman"/>
                <w:sz w:val="28"/>
                <w:szCs w:val="28"/>
              </w:rPr>
              <w:t>Необходимая площадь земельного участка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F603D" w:rsidTr="006F53C5">
        <w:trPr>
          <w:trHeight w:val="694"/>
        </w:trPr>
        <w:tc>
          <w:tcPr>
            <w:tcW w:w="553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3D">
              <w:rPr>
                <w:rFonts w:ascii="Times New Roman" w:hAnsi="Times New Roman" w:cs="Times New Roman"/>
                <w:sz w:val="28"/>
                <w:szCs w:val="28"/>
              </w:rPr>
              <w:t>Предпочитаемая форма собственности на землю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F603D" w:rsidTr="006F53C5">
        <w:trPr>
          <w:trHeight w:val="983"/>
        </w:trPr>
        <w:tc>
          <w:tcPr>
            <w:tcW w:w="10740" w:type="dxa"/>
            <w:gridSpan w:val="2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3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</w:tr>
      <w:tr w:rsidR="00881020" w:rsidRPr="00FF603D" w:rsidTr="006F53C5">
        <w:trPr>
          <w:trHeight w:val="983"/>
        </w:trPr>
        <w:tc>
          <w:tcPr>
            <w:tcW w:w="10740" w:type="dxa"/>
            <w:gridSpan w:val="2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3D">
              <w:rPr>
                <w:rFonts w:ascii="Times New Roman" w:hAnsi="Times New Roman" w:cs="Times New Roman"/>
                <w:b/>
                <w:sz w:val="28"/>
                <w:szCs w:val="28"/>
              </w:rPr>
              <w:t>Краткий бизнес-план</w:t>
            </w:r>
          </w:p>
        </w:tc>
      </w:tr>
    </w:tbl>
    <w:p w:rsidR="00881020" w:rsidRDefault="00E312BC" w:rsidP="00E32EC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68" w:rsidRPr="00626F83" w:rsidRDefault="00203068" w:rsidP="0020306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26F83">
        <w:rPr>
          <w:rFonts w:ascii="Times New Roman" w:hAnsi="Times New Roman" w:cs="Times New Roman"/>
          <w:sz w:val="28"/>
          <w:szCs w:val="28"/>
        </w:rPr>
        <w:t xml:space="preserve">Сведения о резидентах для формирования ТЗ по инфраструктуре </w:t>
      </w:r>
    </w:p>
    <w:p w:rsidR="00203068" w:rsidRDefault="00203068" w:rsidP="0020306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26F83">
        <w:rPr>
          <w:rFonts w:ascii="Times New Roman" w:hAnsi="Times New Roman" w:cs="Times New Roman"/>
          <w:sz w:val="28"/>
          <w:szCs w:val="28"/>
        </w:rPr>
        <w:t>территории  ОЭЗ «Лотос»</w:t>
      </w:r>
    </w:p>
    <w:p w:rsidR="00203068" w:rsidRPr="00626F83" w:rsidRDefault="00203068" w:rsidP="0020306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3068" w:rsidRPr="00626F83" w:rsidRDefault="00203068" w:rsidP="00203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F83">
        <w:rPr>
          <w:rFonts w:ascii="Times New Roman" w:hAnsi="Times New Roman" w:cs="Times New Roman"/>
          <w:sz w:val="28"/>
          <w:szCs w:val="28"/>
        </w:rPr>
        <w:t>1. Краткое описание деятельности резидента с указанием основных характеристик производства (как правило все эти сведения есть в бизнес-плане резидента).</w:t>
      </w:r>
    </w:p>
    <w:p w:rsidR="00203068" w:rsidRPr="00626F83" w:rsidRDefault="00203068" w:rsidP="00203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F83">
        <w:rPr>
          <w:rFonts w:ascii="Times New Roman" w:hAnsi="Times New Roman" w:cs="Times New Roman"/>
          <w:sz w:val="28"/>
          <w:szCs w:val="28"/>
        </w:rPr>
        <w:t>2. Проектная документация на строительство объектов резидента (основные разделы проектной документации – ПЗ, ПЗУ, КР, ЭС, ВС, ОВ, СС).</w:t>
      </w:r>
    </w:p>
    <w:p w:rsidR="00203068" w:rsidRPr="00626F83" w:rsidRDefault="00203068" w:rsidP="00203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F83">
        <w:rPr>
          <w:rFonts w:ascii="Times New Roman" w:hAnsi="Times New Roman" w:cs="Times New Roman"/>
          <w:sz w:val="28"/>
          <w:szCs w:val="28"/>
        </w:rPr>
        <w:t>Если ПСД не разработано, то необходимо описание зданий и сооружений на территории предприятия, размеры, высота, этажность (см. таблицу), желательно схему генплана.</w:t>
      </w:r>
    </w:p>
    <w:p w:rsidR="00203068" w:rsidRPr="00626F83" w:rsidRDefault="00203068" w:rsidP="002030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F83">
        <w:rPr>
          <w:rFonts w:ascii="Times New Roman" w:hAnsi="Times New Roman" w:cs="Times New Roman"/>
          <w:sz w:val="28"/>
          <w:szCs w:val="28"/>
        </w:rPr>
        <w:t xml:space="preserve">3. Необходим проект «Санитарно-защитная зона предприятия», если он есть. Если его нет, то необходимо представить данные о размере санитарно-защитной зоны согласно СанПиН 2.2.1/2.1.1200-03 «Санитарно – защитные зоны и санитарная классификация предприятий, сооружений и иных объектов». </w:t>
      </w:r>
    </w:p>
    <w:p w:rsidR="00203068" w:rsidRPr="00626F83" w:rsidRDefault="00203068" w:rsidP="00203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F83">
        <w:rPr>
          <w:rFonts w:ascii="Times New Roman" w:hAnsi="Times New Roman" w:cs="Times New Roman"/>
          <w:sz w:val="28"/>
          <w:szCs w:val="28"/>
        </w:rPr>
        <w:lastRenderedPageBreak/>
        <w:t>4.Основные характеристики производственной деятельности предприятия резидента:</w:t>
      </w:r>
    </w:p>
    <w:tbl>
      <w:tblPr>
        <w:tblW w:w="10589" w:type="dxa"/>
        <w:tblInd w:w="-842" w:type="dxa"/>
        <w:tblLook w:val="04A0" w:firstRow="1" w:lastRow="0" w:firstColumn="1" w:lastColumn="0" w:noHBand="0" w:noVBand="1"/>
      </w:tblPr>
      <w:tblGrid>
        <w:gridCol w:w="1371"/>
        <w:gridCol w:w="3907"/>
        <w:gridCol w:w="1466"/>
        <w:gridCol w:w="1797"/>
        <w:gridCol w:w="2048"/>
      </w:tblGrid>
      <w:tr w:rsidR="0026012A" w:rsidRPr="00626F83" w:rsidTr="00A46F2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2A" w:rsidRPr="00626F83" w:rsidRDefault="0026012A" w:rsidP="00A46F21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2A" w:rsidRPr="00626F83" w:rsidRDefault="0026012A" w:rsidP="00A46F21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2A" w:rsidRPr="00626F83" w:rsidRDefault="0026012A" w:rsidP="00A46F21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2A" w:rsidRPr="00626F83" w:rsidRDefault="0026012A" w:rsidP="00A46F21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626F83" w:rsidRDefault="0026012A" w:rsidP="00A46F21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26012A" w:rsidRPr="00626F83" w:rsidTr="00A46F21">
        <w:trPr>
          <w:trHeight w:val="24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2A" w:rsidRPr="00626F83" w:rsidRDefault="0026012A" w:rsidP="00A4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2A" w:rsidRPr="00626F83" w:rsidRDefault="0026012A" w:rsidP="00A4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2A" w:rsidRPr="00626F83" w:rsidRDefault="0026012A" w:rsidP="00A4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2A" w:rsidRPr="00626F83" w:rsidRDefault="0026012A" w:rsidP="00A4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626F83" w:rsidRDefault="0026012A" w:rsidP="00A46F21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2A" w:rsidRPr="00626F83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2A" w:rsidRPr="00626F83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Требуемая площадь земельного участка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2A" w:rsidRPr="00626F83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 этапам развития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Процент застройки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%, га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626F83" w:rsidRDefault="0026012A" w:rsidP="00A46F21">
            <w:pPr>
              <w:spacing w:after="0"/>
              <w:ind w:firstLine="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расчета ливневой канализации</w:t>
            </w: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2A" w:rsidRPr="00626F83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2A" w:rsidRPr="00626F83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Мощность предприятия (этапы развития)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2A" w:rsidRPr="00626F83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2A" w:rsidRPr="00626F83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2A" w:rsidRPr="00626F83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2A" w:rsidRPr="00626F83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2A" w:rsidRPr="00626F83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2A" w:rsidRPr="00626F83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по этапам развития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2A" w:rsidRPr="00626F83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Габариты основного здания (длина, ширина) или габариты технологической линии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Потребность в вспомогательных зданиях и сооружениях (складские и т.п.)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2A" w:rsidRPr="00626F83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2A" w:rsidRPr="00626F83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Потребность в ресурсах: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2A" w:rsidRPr="00626F83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2A" w:rsidRPr="00626F83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2A" w:rsidRPr="00626F83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Электроснабжение, всего,</w:t>
            </w:r>
          </w:p>
          <w:p w:rsidR="0026012A" w:rsidRPr="00626F83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2A" w:rsidRPr="00626F83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МВт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626F83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Установленная мощность</w:t>
            </w: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Особая категория электроснабжения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МВт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МВт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 этапам развития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МВт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категория электроснабжения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МВт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МВт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 этапам развития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МВт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категория электроснабжения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МВт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2A" w:rsidRPr="00626F83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2A" w:rsidRPr="00626F83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2A" w:rsidRPr="00626F83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МВт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2A" w:rsidRPr="00626F83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2A" w:rsidRPr="00626F83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 этапам развития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2A" w:rsidRPr="00626F83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МВт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5.4.1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категория электроснабжения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МВт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5.4.2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МВт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5.4.3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 этапам развития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МВт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2A" w:rsidRPr="00626F83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2A" w:rsidRPr="00626F83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Водопотребление (вода хозпитьевого качества/)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2A" w:rsidRPr="00626F83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/сут или м</w:t>
            </w: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/час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626F83" w:rsidRDefault="0026012A" w:rsidP="00A46F21">
            <w:pPr>
              <w:spacing w:after="0"/>
              <w:ind w:firstLine="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3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2A" w:rsidRPr="00626F83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2A" w:rsidRPr="00626F83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2A" w:rsidRPr="00626F83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2A" w:rsidRPr="00626F83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2A" w:rsidRPr="00626F83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 этапам развития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2A" w:rsidRPr="00626F83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Водопотребление производственное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/сут или м</w:t>
            </w: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/час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 этапам развития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550C0C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550C0C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оборота производственного водопотребления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Водоотведение (хоз - быт)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м3/сут или м3/час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этапам развития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Водоотведение промышленное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м3/сут или м3/час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этапам развития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Воздухоснабжение с указанием параметров влажности и температуры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/сут или м</w:t>
            </w: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/час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отапливаемых помещений: основного здания, вспомогательных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Потребность в газоснабжении для производственных нужд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 или нм</w:t>
            </w: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3/</w:t>
            </w: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550C0C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550C0C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Потребность в паре: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550C0C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550C0C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550C0C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550C0C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550C0C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давление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550C0C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кПа или кг/см</w:t>
            </w: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550C0C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550C0C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550C0C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13.2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550C0C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550C0C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550C0C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550C0C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550C0C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13.3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550C0C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конденсата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550C0C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550C0C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550C0C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параметры загрязнения</w:t>
            </w: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550C0C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550C0C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Относится ли данный объект к категории: опасных, особо опасных согласно нормам промышленной безопасности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550C0C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550C0C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550C0C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550C0C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15 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550C0C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Категории опасности продукции и сырья для ее производства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550C0C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550C0C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550C0C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550C0C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550C0C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пожароопасности  согласно СП 12.13130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550C0C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550C0C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550C0C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550C0C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550C0C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Предполагаемый грузооборот: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550C0C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тыс.т/год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550C0C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550C0C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550C0C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550C0C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Автомобильным транспортом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550C0C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550C0C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550C0C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550C0C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18.2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550C0C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Железно-дорожным транспортом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550C0C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550C0C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550C0C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550C0C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18.3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550C0C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Водным транспортом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550C0C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550C0C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550C0C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550C0C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550C0C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Указать необходимость в режиме свободной таможенной зоне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550C0C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550C0C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550C0C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550C0C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550C0C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Облагается ли готовая продукция акцизами в РФ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550C0C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550C0C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550C0C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550C0C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550C0C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инвестиций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550C0C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550C0C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550C0C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26012A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26012A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Предполагаемая мощность предприятия: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26012A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26012A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стоимостном выражении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626F83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руб/год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2A" w:rsidRPr="00626F83" w:rsidTr="00A46F2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26012A" w:rsidRDefault="0026012A" w:rsidP="00A46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22.2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26012A" w:rsidRDefault="0026012A" w:rsidP="00A46F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натуральном выражении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2A" w:rsidRPr="00000778" w:rsidRDefault="0026012A" w:rsidP="00A46F21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т,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шт/год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2A" w:rsidRPr="00626F83" w:rsidRDefault="0026012A" w:rsidP="00A46F21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03068" w:rsidRPr="00626F83" w:rsidRDefault="00203068" w:rsidP="00203068">
      <w:pPr>
        <w:rPr>
          <w:sz w:val="28"/>
          <w:szCs w:val="28"/>
        </w:rPr>
      </w:pPr>
    </w:p>
    <w:p w:rsidR="00203068" w:rsidRPr="00626F83" w:rsidRDefault="00203068" w:rsidP="00203068">
      <w:pPr>
        <w:rPr>
          <w:rFonts w:ascii="Times New Roman" w:hAnsi="Times New Roman" w:cs="Times New Roman"/>
          <w:sz w:val="28"/>
          <w:szCs w:val="28"/>
        </w:rPr>
      </w:pPr>
      <w:r w:rsidRPr="00626F83">
        <w:rPr>
          <w:rFonts w:ascii="Times New Roman" w:hAnsi="Times New Roman" w:cs="Times New Roman"/>
          <w:sz w:val="28"/>
          <w:szCs w:val="28"/>
        </w:rPr>
        <w:t>Показатели по инженерному обеспечению указывать с учетом возможного расширения производства.</w:t>
      </w:r>
    </w:p>
    <w:p w:rsidR="0015372D" w:rsidRPr="00923B08" w:rsidRDefault="0015372D" w:rsidP="00203068">
      <w:pPr>
        <w:spacing w:after="0" w:line="360" w:lineRule="auto"/>
        <w:ind w:firstLine="567"/>
        <w:jc w:val="center"/>
      </w:pPr>
    </w:p>
    <w:sectPr w:rsidR="0015372D" w:rsidRPr="00923B08" w:rsidSect="00E32EC5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043" w:rsidRDefault="00274043" w:rsidP="00837E59">
      <w:pPr>
        <w:spacing w:after="0" w:line="240" w:lineRule="auto"/>
      </w:pPr>
      <w:r>
        <w:separator/>
      </w:r>
    </w:p>
  </w:endnote>
  <w:endnote w:type="continuationSeparator" w:id="0">
    <w:p w:rsidR="00274043" w:rsidRDefault="00274043" w:rsidP="0083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043" w:rsidRDefault="00274043" w:rsidP="00837E59">
      <w:pPr>
        <w:spacing w:after="0" w:line="240" w:lineRule="auto"/>
      </w:pPr>
      <w:r>
        <w:separator/>
      </w:r>
    </w:p>
  </w:footnote>
  <w:footnote w:type="continuationSeparator" w:id="0">
    <w:p w:rsidR="00274043" w:rsidRDefault="00274043" w:rsidP="00837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2D"/>
    <w:rsid w:val="00003858"/>
    <w:rsid w:val="00071F3E"/>
    <w:rsid w:val="000905C9"/>
    <w:rsid w:val="000A7FEE"/>
    <w:rsid w:val="000C2A41"/>
    <w:rsid w:val="00150B8E"/>
    <w:rsid w:val="0015372D"/>
    <w:rsid w:val="00154E12"/>
    <w:rsid w:val="00195E87"/>
    <w:rsid w:val="0020111B"/>
    <w:rsid w:val="00203068"/>
    <w:rsid w:val="0020341F"/>
    <w:rsid w:val="002104A6"/>
    <w:rsid w:val="00220D65"/>
    <w:rsid w:val="00232E49"/>
    <w:rsid w:val="002545B2"/>
    <w:rsid w:val="00255EE0"/>
    <w:rsid w:val="0026012A"/>
    <w:rsid w:val="00274043"/>
    <w:rsid w:val="002877E9"/>
    <w:rsid w:val="002A2423"/>
    <w:rsid w:val="002B710A"/>
    <w:rsid w:val="002F294B"/>
    <w:rsid w:val="002F3AB1"/>
    <w:rsid w:val="002F542B"/>
    <w:rsid w:val="00322A2F"/>
    <w:rsid w:val="003547C9"/>
    <w:rsid w:val="00385F47"/>
    <w:rsid w:val="003E1CD7"/>
    <w:rsid w:val="003F220C"/>
    <w:rsid w:val="00401DAF"/>
    <w:rsid w:val="004522F8"/>
    <w:rsid w:val="00464B5B"/>
    <w:rsid w:val="004658FA"/>
    <w:rsid w:val="00465F0F"/>
    <w:rsid w:val="00490DAA"/>
    <w:rsid w:val="0052675F"/>
    <w:rsid w:val="0055786F"/>
    <w:rsid w:val="00557DE3"/>
    <w:rsid w:val="00591EFD"/>
    <w:rsid w:val="00602AC4"/>
    <w:rsid w:val="00616392"/>
    <w:rsid w:val="0068304C"/>
    <w:rsid w:val="00693A8C"/>
    <w:rsid w:val="006F53C5"/>
    <w:rsid w:val="00723969"/>
    <w:rsid w:val="007E7D58"/>
    <w:rsid w:val="0080459C"/>
    <w:rsid w:val="0080617E"/>
    <w:rsid w:val="00813CCB"/>
    <w:rsid w:val="00837E59"/>
    <w:rsid w:val="00861C3D"/>
    <w:rsid w:val="00881020"/>
    <w:rsid w:val="00887C0E"/>
    <w:rsid w:val="008961A0"/>
    <w:rsid w:val="008B497D"/>
    <w:rsid w:val="008D7368"/>
    <w:rsid w:val="008F51A5"/>
    <w:rsid w:val="00923B08"/>
    <w:rsid w:val="009332A6"/>
    <w:rsid w:val="009906A9"/>
    <w:rsid w:val="009A07AA"/>
    <w:rsid w:val="009C353C"/>
    <w:rsid w:val="00A50074"/>
    <w:rsid w:val="00AE2ED6"/>
    <w:rsid w:val="00AF3111"/>
    <w:rsid w:val="00B50BF5"/>
    <w:rsid w:val="00B5721C"/>
    <w:rsid w:val="00BC647C"/>
    <w:rsid w:val="00BF54EA"/>
    <w:rsid w:val="00BF5539"/>
    <w:rsid w:val="00C03BE8"/>
    <w:rsid w:val="00C160F8"/>
    <w:rsid w:val="00C77FF8"/>
    <w:rsid w:val="00C86BA9"/>
    <w:rsid w:val="00CA1463"/>
    <w:rsid w:val="00CF5162"/>
    <w:rsid w:val="00D055B5"/>
    <w:rsid w:val="00D30B60"/>
    <w:rsid w:val="00D37DF6"/>
    <w:rsid w:val="00D53A15"/>
    <w:rsid w:val="00DA6058"/>
    <w:rsid w:val="00DB31FB"/>
    <w:rsid w:val="00DF3A34"/>
    <w:rsid w:val="00DF47E3"/>
    <w:rsid w:val="00DF6FE6"/>
    <w:rsid w:val="00E05945"/>
    <w:rsid w:val="00E312BC"/>
    <w:rsid w:val="00E32EC5"/>
    <w:rsid w:val="00E66DE3"/>
    <w:rsid w:val="00E67DEC"/>
    <w:rsid w:val="00E71D30"/>
    <w:rsid w:val="00EF03A3"/>
    <w:rsid w:val="00F27677"/>
    <w:rsid w:val="00F33934"/>
    <w:rsid w:val="00F43B72"/>
    <w:rsid w:val="00F52576"/>
    <w:rsid w:val="00F64B35"/>
    <w:rsid w:val="00F90D64"/>
    <w:rsid w:val="00F9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4F3BE-8ACB-4009-A387-76DD691B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1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020"/>
  </w:style>
  <w:style w:type="table" w:styleId="a7">
    <w:name w:val="Table Grid"/>
    <w:basedOn w:val="a1"/>
    <w:uiPriority w:val="59"/>
    <w:rsid w:val="0088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semiHidden/>
    <w:unhideWhenUsed/>
    <w:rsid w:val="00837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О.В.</dc:creator>
  <cp:lastModifiedBy>User</cp:lastModifiedBy>
  <cp:revision>3</cp:revision>
  <cp:lastPrinted>2015-09-29T07:17:00Z</cp:lastPrinted>
  <dcterms:created xsi:type="dcterms:W3CDTF">2016-09-05T14:05:00Z</dcterms:created>
  <dcterms:modified xsi:type="dcterms:W3CDTF">2016-10-03T11:20:00Z</dcterms:modified>
</cp:coreProperties>
</file>